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64"/>
      </w:pPr>
      <w:r>
        <w:rPr>
          <w:rFonts w:ascii="Consolas" w:cs="Consolas" w:eastAsia="Consolas" w:hAnsi="Consolas"/>
          <w:b/>
          <w:bCs/>
          <w:caps/>
          <w:color w:val="8B9793"/>
          <w:spacing w:val="20"/>
          <w:sz w:val="15"/>
          <w:szCs w:val="15"/>
        </w:rPr>
        <w:t xml:space="preserve">CASE STUDY RECORD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0D2530"/>
          <w:sz w:val="40"/>
          <w:szCs w:val="40"/>
        </w:rPr>
        <w:t xml:space="preserve">Venice</w:t>
      </w:r>
    </w:p>
    <w:p>
      <w:pPr>
        <w:spacing w:after="40" w:before="0" w:line="264"/>
      </w:pPr>
      <w:r>
        <w:rPr>
          <w:rFonts w:ascii="Calibri" w:cs="Calibri" w:eastAsia="Calibri" w:hAnsi="Calibri"/>
          <w:b/>
          <w:bCs/>
          <w:color w:val="186B72"/>
          <w:sz w:val="19"/>
          <w:szCs w:val="19"/>
        </w:rPr>
        <w:t xml:space="preserve">Leisure, Tourism &amp; Sport  ·  Local</w:t>
      </w:r>
    </w:p>
    <w:p>
      <w:pPr>
        <w:pBdr>
          <w:bottom w:val="single" w:color="D9DED7" w:sz="6" w:space="6"/>
        </w:pBdr>
        <w:spacing w:after="60" w:before="0" w:line="264"/>
      </w:pPr>
      <w:r>
        <w:rPr>
          <w:rFonts w:ascii="Calibri" w:cs="Calibri" w:eastAsia="Calibri" w:hAnsi="Calibri"/>
          <w:color w:val="8B9793"/>
          <w:sz w:val="17"/>
          <w:szCs w:val="17"/>
        </w:rPr>
        <w:t xml:space="preserve">Where IB? Geography DP  ·  Windermere Preparatory School</w:t>
      </w:r>
    </w:p>
    <w:p>
      <w:pPr>
        <w:spacing w:after="200" w:before="140" w:line="264"/>
      </w:pPr>
      <w:r>
        <w:rPr>
          <w:rFonts w:ascii="Calibri" w:cs="Calibri" w:eastAsia="Calibri" w:hAnsi="Calibri"/>
          <w:color w:val="5A6A66"/>
          <w:sz w:val="18"/>
          <w:szCs w:val="18"/>
        </w:rPr>
        <w:t xml:space="preserve">Name:  ______________________________          Date started:  ______________          Last updated:  ______________</w:t>
      </w:r>
    </w:p>
    <w:p>
      <w:pPr>
        <w:spacing w:after="24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Six sections are filled in for you. Four are yours — evidence, perspectives, evaluation and the current connection. Those four are where the marks are. This record is not finished until they are done.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01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LOCATION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b/>
          <w:bCs/>
          <w:color w:val="15211F"/>
          <w:sz w:val="21"/>
          <w:szCs w:val="21"/>
        </w:rPr>
        <w:t xml:space="preserve">Venice, Italy</w:t>
      </w:r>
    </w:p>
    <w:p>
      <w:pPr>
        <w:spacing w:after="240" w:before="0" w:line="264"/>
      </w:pPr>
      <w:r>
        <w:rPr>
          <w:rFonts w:ascii="Consolas" w:cs="Consolas" w:eastAsia="Consolas" w:hAnsi="Consolas"/>
          <w:color w:val="5A6A66"/>
          <w:sz w:val="18"/>
          <w:szCs w:val="18"/>
        </w:rPr>
        <w:t xml:space="preserve">45.4°N 12.3°E   ·   Scale: Local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02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GEOGRAPHIC CONTEXT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240" w:before="10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>A historic lagoon city of limited physical size receiving very large numbers of visitors, many staying only hours. The resident population has fallen substantially over decades.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03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PROCESSES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What is changing here, and the mechanisms driving it.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Day visitors concentrating in a small historic core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Housing converted from residential to short-term rental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Resident population decline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Management by pricing, capping and restriction</w:t>
      </w:r>
    </w:p>
    <w:p>
      <w:pPr>
        <w:spacing w:after="18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04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EVIDENCE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Find these. Write the year beside every figure — a statistic without a date is not evidence. Note the source too, so you can check it later.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2520"/>
        <w:gridCol w:w="2520"/>
      </w:tblGrid>
      <w:tr>
        <w:trPr>
          <w:tblHeader/>
        </w:trPr>
        <w:tc>
          <w:tcPr>
            <w:tcW w:type="dxa" w:w="504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What to find</w:t>
            </w:r>
          </w:p>
        </w:tc>
        <w:tc>
          <w:tcPr>
            <w:tcW w:type="dxa" w:w="252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Figure + year</w:t>
            </w:r>
          </w:p>
        </w:tc>
        <w:tc>
          <w:tcPr>
            <w:tcW w:type="dxa" w:w="252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Source</w:t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Annual visitor numbers against resident population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Resident population now and fifty years ago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Day visitors as a share of the total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Revenue raised by the day-tripper fee, and its measured effect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05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STAKEHOLDERS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Who is affected, and separately, who holds the decision-making power.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Remaining Venetian residents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Tourism businesses dependent on volume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The city administration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Cruise operators and day-trip organisers</w:t>
      </w:r>
    </w:p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For each one, add what they actually want — and mark where two of them want incompatible things.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06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PERSPECTIVES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Find two sources that disagree about this case — not two summaries of the same view. For each: who they are, what they claim, and what interest they have. A perspective without a holder is not a perspective.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07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CONCEPTS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Place. </w:t>
      </w:r>
      <w:r>
        <w:rPr>
          <w:rFonts w:ascii="Calibri" w:cs="Calibri" w:eastAsia="Calibri" w:hAnsi="Calibri"/>
          <w:sz w:val="20"/>
          <w:szCs w:val="20"/>
        </w:rPr>
        <w:t xml:space="preserve">A living city and a visitor attraction, competing for the same space.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Power. </w:t>
      </w:r>
      <w:r>
        <w:rPr>
          <w:rFonts w:ascii="Calibri" w:cs="Calibri" w:eastAsia="Calibri" w:hAnsi="Calibri"/>
          <w:sz w:val="20"/>
          <w:szCs w:val="20"/>
        </w:rPr>
        <w:t xml:space="preserve">Residents, city government and cruise operators pulling differently.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Possibility. </w:t>
      </w:r>
      <w:r>
        <w:rPr>
          <w:rFonts w:ascii="Calibri" w:cs="Calibri" w:eastAsia="Calibri" w:hAnsi="Calibri"/>
          <w:sz w:val="20"/>
          <w:szCs w:val="20"/>
        </w:rPr>
        <w:t xml:space="preserve">Entry fees and caps exist — the question is whether they work.</w:t>
      </w:r>
    </w:p>
    <w:p>
      <w:pPr>
        <w:spacing w:after="18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08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EVALUATION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How significant is this? How effective was any response? What are the limits of your evidence? What else could explain the pattern? Reach a judgement and defend it.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09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CURRENT CONNECTION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One dated development from the last twelve months. Does it strengthen, weaken or complicate the case above? Update this every time you revisit the case.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10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EXAM USE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20" w:before="10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>Carrying capacity, overtourism, and management strategies under stakeholder conflict.</w:t>
      </w:r>
    </w:p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Add the specific questions you have practised with this case, and which evidence you used.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240" w:line="264"/>
      </w:pPr>
      <w:r>
        <w:rPr>
          <w:rFonts w:ascii="Consolas" w:cs="Consolas" w:eastAsia="Consolas" w:hAnsi="Consolas"/>
          <w:b/>
          <w:bCs/>
          <w:caps/>
          <w:color w:val="8B9793"/>
          <w:spacing w:val="20"/>
          <w:sz w:val="15"/>
          <w:szCs w:val="15"/>
        </w:rPr>
        <w:t xml:space="preserve">WHERE TO LOOK</w:t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Comune di Venezia</w:t>
      </w:r>
      <w:r>
        <w:rPr>
          <w:rFonts w:ascii="Consolas" w:cs="Consolas" w:eastAsia="Consolas" w:hAnsi="Consolas"/>
          <w:color w:val="186B72"/>
          <w:sz w:val="17"/>
          <w:szCs w:val="17"/>
        </w:rPr>
        <w:t xml:space="preserve">   https://www.comune.venezia.it/</w:t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Geography in the News — Europe's overtourism measures</w:t>
      </w:r>
      <w:r>
        <w:rPr>
          <w:rFonts w:ascii="Consolas" w:cs="Consolas" w:eastAsia="Consolas" w:hAnsi="Consolas"/>
          <w:color w:val="186B72"/>
          <w:sz w:val="17"/>
          <w:szCs w:val="17"/>
        </w:rPr>
        <w:t xml:space="preserve">   news-2026-08-01-overtourism.html</w:t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UNESCO World Heritage Centre</w:t>
      </w:r>
      <w:r>
        <w:rPr>
          <w:rFonts w:ascii="Consolas" w:cs="Consolas" w:eastAsia="Consolas" w:hAnsi="Consolas"/>
          <w:color w:val="186B72"/>
          <w:sz w:val="17"/>
          <w:szCs w:val="17"/>
        </w:rPr>
        <w:t xml:space="preserve">   https://whc.unesco.org/</w:t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onsolas" w:cs="Consolas" w:eastAsia="Consolas" w:hAnsi="Consolas"/>
        <w:color w:val="8B9793"/>
        <w:sz w:val="15"/>
        <w:szCs w:val="15"/>
      </w:rPr>
      <w:t xml:space="preserve">Where IB? Geography DP   ·   </w:t>
      <w:t xml:space="preserve">Venice</w:t>
      <w:t xml:space="preserve">   ·   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2026-08-28T13:49:35.343Z</dcterms:created>
  <dcterms:modified xsi:type="dcterms:W3CDTF">2026-08-28T13:49:35.343Z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